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58" w:rsidRDefault="006B3658" w:rsidP="00F25E05">
      <w:pPr>
        <w:spacing w:after="0" w:line="240" w:lineRule="auto"/>
        <w:jc w:val="center"/>
        <w:rPr>
          <w:rFonts w:ascii="Arial" w:hAnsi="Arial" w:cs="Arial"/>
          <w:b/>
          <w:spacing w:val="-6"/>
          <w:w w:val="110"/>
          <w:sz w:val="20"/>
          <w:szCs w:val="20"/>
          <w:lang w:val="es-ES"/>
        </w:rPr>
      </w:pPr>
    </w:p>
    <w:p w:rsidR="006B3658" w:rsidRDefault="006B3658" w:rsidP="00F25E05">
      <w:pPr>
        <w:spacing w:after="0" w:line="240" w:lineRule="auto"/>
        <w:jc w:val="center"/>
        <w:rPr>
          <w:rFonts w:ascii="Arial" w:hAnsi="Arial" w:cs="Arial"/>
          <w:b/>
          <w:spacing w:val="-6"/>
          <w:w w:val="110"/>
          <w:sz w:val="20"/>
          <w:szCs w:val="20"/>
          <w:lang w:val="es-ES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05573" w:rsidRDefault="00605573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05573" w:rsidRDefault="00605573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05573" w:rsidRDefault="00605573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CD0E30" w:rsidRDefault="00CD0E30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CD0E30" w:rsidP="006B3658">
      <w:pPr>
        <w:widowControl w:val="0"/>
        <w:spacing w:line="240" w:lineRule="auto"/>
        <w:jc w:val="center"/>
        <w:rPr>
          <w:sz w:val="20"/>
          <w:szCs w:val="20"/>
        </w:rPr>
      </w:pPr>
      <w:r w:rsidRPr="006B3658"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4433F98C" wp14:editId="18F93D30">
            <wp:simplePos x="0" y="0"/>
            <wp:positionH relativeFrom="margin">
              <wp:posOffset>413688</wp:posOffset>
            </wp:positionH>
            <wp:positionV relativeFrom="margin">
              <wp:posOffset>2307535</wp:posOffset>
            </wp:positionV>
            <wp:extent cx="4201160" cy="1905000"/>
            <wp:effectExtent l="0" t="0" r="8890" b="0"/>
            <wp:wrapThrough wrapText="bothSides">
              <wp:wrapPolygon edited="0">
                <wp:start x="0" y="0"/>
                <wp:lineTo x="0" y="21384"/>
                <wp:lineTo x="21548" y="21384"/>
                <wp:lineTo x="21548" y="0"/>
                <wp:lineTo x="0" y="0"/>
              </wp:wrapPolygon>
            </wp:wrapThrough>
            <wp:docPr id="3" name="Imagen 3" descr="Description: L:\Material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L:\Material\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37" t="2480" r="38725" b="88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widowControl w:val="0"/>
        <w:spacing w:line="240" w:lineRule="auto"/>
        <w:jc w:val="center"/>
        <w:rPr>
          <w:sz w:val="20"/>
          <w:szCs w:val="20"/>
        </w:rPr>
      </w:pPr>
    </w:p>
    <w:p w:rsidR="006B3658" w:rsidRPr="006B3658" w:rsidRDefault="006B3658" w:rsidP="006B3658">
      <w:pPr>
        <w:keepNext/>
        <w:spacing w:before="140" w:line="240" w:lineRule="auto"/>
        <w:jc w:val="center"/>
        <w:outlineLvl w:val="6"/>
        <w:rPr>
          <w:rFonts w:ascii="Arial" w:hAnsi="Arial" w:cs="Arial"/>
          <w:b/>
        </w:rPr>
      </w:pPr>
    </w:p>
    <w:p w:rsidR="006B3658" w:rsidRPr="006B3658" w:rsidRDefault="006B3658" w:rsidP="006B3658">
      <w:pPr>
        <w:keepNext/>
        <w:spacing w:before="140" w:line="240" w:lineRule="auto"/>
        <w:jc w:val="center"/>
        <w:outlineLvl w:val="6"/>
        <w:rPr>
          <w:rFonts w:ascii="Arial" w:hAnsi="Arial" w:cs="Arial"/>
          <w:b/>
        </w:rPr>
      </w:pPr>
    </w:p>
    <w:p w:rsidR="006B3658" w:rsidRPr="006B3658" w:rsidRDefault="006B3658" w:rsidP="006B3658">
      <w:pPr>
        <w:keepNext/>
        <w:spacing w:before="140" w:line="240" w:lineRule="auto"/>
        <w:jc w:val="center"/>
        <w:outlineLvl w:val="6"/>
        <w:rPr>
          <w:rFonts w:ascii="Arial" w:hAnsi="Arial" w:cs="Arial"/>
          <w:b/>
        </w:rPr>
      </w:pPr>
    </w:p>
    <w:p w:rsidR="006B3658" w:rsidRPr="006B3658" w:rsidRDefault="00D36666" w:rsidP="006B3658">
      <w:pPr>
        <w:keepNext/>
        <w:spacing w:before="140" w:line="240" w:lineRule="auto"/>
        <w:jc w:val="center"/>
        <w:outlineLvl w:val="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ESPECIFICACIONES TÉCNICAS</w:t>
      </w:r>
    </w:p>
    <w:p w:rsidR="006B3658" w:rsidRPr="006B3658" w:rsidRDefault="007D4217" w:rsidP="006B3658">
      <w:pPr>
        <w:keepNext/>
        <w:spacing w:before="140" w:line="240" w:lineRule="auto"/>
        <w:jc w:val="center"/>
        <w:outlineLvl w:val="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HELADERA PARA LA OFICINA DE LA DTI</w:t>
      </w:r>
      <w:r w:rsidR="000B51D8">
        <w:rPr>
          <w:rFonts w:ascii="Arial" w:hAnsi="Arial" w:cs="Arial"/>
          <w:b/>
          <w:sz w:val="28"/>
          <w:szCs w:val="28"/>
        </w:rPr>
        <w:t xml:space="preserve"> </w:t>
      </w:r>
    </w:p>
    <w:p w:rsidR="006B3658" w:rsidRPr="006B3658" w:rsidRDefault="006B3658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6B3658" w:rsidRPr="006B3658" w:rsidRDefault="006B3658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6B3658" w:rsidRDefault="006B3658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F67FC0" w:rsidRDefault="00F67FC0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F67FC0" w:rsidRDefault="00F67FC0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F67FC0" w:rsidRDefault="00F67FC0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F67FC0" w:rsidRPr="006B3658" w:rsidRDefault="00F67FC0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6B3658" w:rsidRPr="006B3658" w:rsidRDefault="006B3658" w:rsidP="006B3658">
      <w:pPr>
        <w:keepLines/>
        <w:widowControl w:val="0"/>
        <w:spacing w:before="120" w:after="120" w:line="240" w:lineRule="auto"/>
        <w:outlineLvl w:val="7"/>
        <w:rPr>
          <w:rFonts w:ascii="Arial" w:eastAsiaTheme="majorEastAsia" w:hAnsi="Arial" w:cs="Arial"/>
          <w:color w:val="404040" w:themeColor="text1" w:themeTint="BF"/>
          <w:sz w:val="18"/>
          <w:szCs w:val="18"/>
        </w:rPr>
      </w:pPr>
    </w:p>
    <w:p w:rsidR="00280B88" w:rsidRPr="00F7207B" w:rsidRDefault="00DF666D" w:rsidP="00F25E05">
      <w:pPr>
        <w:spacing w:after="0" w:line="240" w:lineRule="auto"/>
        <w:jc w:val="center"/>
        <w:rPr>
          <w:rFonts w:ascii="Arial" w:hAnsi="Arial" w:cs="Arial"/>
          <w:b/>
          <w:spacing w:val="-6"/>
          <w:w w:val="110"/>
          <w:sz w:val="24"/>
          <w:szCs w:val="24"/>
          <w:lang w:val="es-ES"/>
        </w:rPr>
      </w:pPr>
      <w:r w:rsidRPr="00F7207B">
        <w:rPr>
          <w:rFonts w:ascii="Arial" w:hAnsi="Arial" w:cs="Arial"/>
          <w:b/>
          <w:spacing w:val="-6"/>
          <w:w w:val="110"/>
          <w:sz w:val="24"/>
          <w:szCs w:val="24"/>
          <w:lang w:val="es-ES"/>
        </w:rPr>
        <w:lastRenderedPageBreak/>
        <w:t>T</w:t>
      </w:r>
      <w:r w:rsidR="00316C55" w:rsidRPr="00F7207B">
        <w:rPr>
          <w:rFonts w:ascii="Arial" w:hAnsi="Arial" w:cs="Arial"/>
          <w:b/>
          <w:spacing w:val="-6"/>
          <w:w w:val="110"/>
          <w:sz w:val="24"/>
          <w:szCs w:val="24"/>
          <w:lang w:val="es-ES"/>
        </w:rPr>
        <w:t>ÉRMINOS DE REFERENCIA</w:t>
      </w:r>
    </w:p>
    <w:p w:rsidR="00280B88" w:rsidRPr="00F7207B" w:rsidRDefault="00280B88">
      <w:pPr>
        <w:widowControl w:val="0"/>
        <w:kinsoku w:val="0"/>
        <w:spacing w:after="0" w:line="240" w:lineRule="auto"/>
        <w:jc w:val="center"/>
        <w:rPr>
          <w:rFonts w:ascii="Arial" w:eastAsiaTheme="minorEastAsia" w:hAnsi="Arial" w:cs="Arial"/>
          <w:b/>
          <w:bCs/>
          <w:spacing w:val="-6"/>
          <w:w w:val="110"/>
          <w:sz w:val="24"/>
          <w:szCs w:val="24"/>
          <w:lang w:val="es-ES" w:eastAsia="es-ES"/>
        </w:rPr>
      </w:pPr>
    </w:p>
    <w:p w:rsidR="00052E22" w:rsidRPr="00F7207B" w:rsidRDefault="00052E22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F7207B">
        <w:rPr>
          <w:b/>
          <w:bCs/>
        </w:rPr>
        <w:t xml:space="preserve">ANTECEDENTES </w:t>
      </w:r>
    </w:p>
    <w:p w:rsidR="003763FA" w:rsidRPr="00113B97" w:rsidRDefault="00162FF3" w:rsidP="002A4311">
      <w:pPr>
        <w:pStyle w:val="Default"/>
        <w:spacing w:line="360" w:lineRule="auto"/>
        <w:jc w:val="both"/>
      </w:pPr>
      <w:r w:rsidRPr="00113B97">
        <w:t xml:space="preserve">YPFB Transporte S.A. </w:t>
      </w:r>
      <w:r w:rsidR="007D4217" w:rsidRPr="00113B97">
        <w:t xml:space="preserve">requiere la provisión de </w:t>
      </w:r>
      <w:r w:rsidR="007D4217">
        <w:t xml:space="preserve">1 (una) </w:t>
      </w:r>
      <w:r w:rsidR="007D4217" w:rsidRPr="007D4217">
        <w:t xml:space="preserve">heladera para la oficina de la DTI </w:t>
      </w:r>
      <w:r w:rsidR="007D4217" w:rsidRPr="00113B97">
        <w:t>de la oficina central.</w:t>
      </w:r>
    </w:p>
    <w:p w:rsidR="00052E22" w:rsidRPr="00113B97" w:rsidRDefault="00052E22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bCs/>
        </w:rPr>
      </w:pPr>
      <w:r w:rsidRPr="00113B97">
        <w:rPr>
          <w:b/>
          <w:bCs/>
        </w:rPr>
        <w:t xml:space="preserve">OBJETO DEL REQUERIMIENTO </w:t>
      </w:r>
    </w:p>
    <w:p w:rsidR="00052E22" w:rsidRPr="00113B97" w:rsidRDefault="00052E22" w:rsidP="002A4311">
      <w:pPr>
        <w:pStyle w:val="Default"/>
        <w:spacing w:line="360" w:lineRule="auto"/>
        <w:jc w:val="both"/>
      </w:pPr>
      <w:r w:rsidRPr="00113B97">
        <w:t xml:space="preserve">El presente </w:t>
      </w:r>
      <w:r w:rsidR="00BB7007" w:rsidRPr="00113B97">
        <w:t>términos de referencia</w:t>
      </w:r>
      <w:r w:rsidR="00610132" w:rsidRPr="00113B97">
        <w:t xml:space="preserve"> tiene por objeto contratar a una empresa legalmente establecida para la </w:t>
      </w:r>
      <w:r w:rsidR="007D4217" w:rsidRPr="007D4217">
        <w:t xml:space="preserve">provisión de 1 (una) heladera para la oficina de la DTI de la oficina </w:t>
      </w:r>
      <w:r w:rsidR="007D4217">
        <w:t>central, u</w:t>
      </w:r>
      <w:r w:rsidR="007D4217" w:rsidRPr="00113B97">
        <w:t>bicada</w:t>
      </w:r>
      <w:r w:rsidR="00D4327E" w:rsidRPr="00113B97">
        <w:t xml:space="preserve"> en </w:t>
      </w:r>
      <w:r w:rsidR="00BB7007" w:rsidRPr="00113B97">
        <w:t>la doble vía la guardia del km 7</w:t>
      </w:r>
      <w:r w:rsidR="00D4327E" w:rsidRPr="00113B97">
        <w:t xml:space="preserve"> </w:t>
      </w:r>
      <w:r w:rsidR="00346C59" w:rsidRPr="00113B97">
        <w:t>½.</w:t>
      </w:r>
    </w:p>
    <w:p w:rsidR="0087248E" w:rsidRPr="00113B97" w:rsidRDefault="00052E22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bCs/>
        </w:rPr>
      </w:pPr>
      <w:r w:rsidRPr="00113B97">
        <w:rPr>
          <w:b/>
          <w:bCs/>
        </w:rPr>
        <w:t>ALCANCE</w:t>
      </w:r>
      <w:r w:rsidR="00BC6624" w:rsidRPr="00113B97">
        <w:t xml:space="preserve"> </w:t>
      </w:r>
    </w:p>
    <w:p w:rsidR="007D4217" w:rsidRDefault="007D4217" w:rsidP="007D4217">
      <w:pPr>
        <w:pStyle w:val="Default"/>
        <w:spacing w:line="360" w:lineRule="auto"/>
        <w:jc w:val="both"/>
      </w:pPr>
      <w:r w:rsidRPr="007D4217">
        <w:t>Provisión de 1 (una) heladera para la oficina de la DTI de las siguientes características: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Eficiencia energética: A+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No </w:t>
      </w:r>
      <w:proofErr w:type="spellStart"/>
      <w:r w:rsidRPr="007D4217">
        <w:t>Frost</w:t>
      </w:r>
      <w:proofErr w:type="spellEnd"/>
      <w:r w:rsidRPr="007D4217">
        <w:t xml:space="preserve">: Sí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Ice </w:t>
      </w:r>
      <w:proofErr w:type="spellStart"/>
      <w:r w:rsidRPr="007D4217">
        <w:t>maker</w:t>
      </w:r>
      <w:proofErr w:type="spellEnd"/>
      <w:r w:rsidRPr="007D4217">
        <w:t xml:space="preserve"> interior: Sí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Ancho: 55.5 cm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Material de las bandejas: Vidrio templado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Marca: Samsung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Modelo: RT22FARADS8 </w:t>
      </w:r>
    </w:p>
    <w:p w:rsidR="007D4217" w:rsidRPr="007D421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Tipo: Top </w:t>
      </w:r>
      <w:proofErr w:type="spellStart"/>
      <w:r w:rsidRPr="007D4217">
        <w:t>mount</w:t>
      </w:r>
      <w:proofErr w:type="spellEnd"/>
      <w:r w:rsidRPr="007D4217">
        <w:t xml:space="preserve"> </w:t>
      </w:r>
    </w:p>
    <w:p w:rsidR="00D93507" w:rsidRDefault="007D4217" w:rsidP="007D4217">
      <w:pPr>
        <w:pStyle w:val="Default"/>
        <w:numPr>
          <w:ilvl w:val="0"/>
          <w:numId w:val="5"/>
        </w:numPr>
        <w:ind w:left="714" w:hanging="357"/>
        <w:jc w:val="both"/>
      </w:pPr>
      <w:r w:rsidRPr="007D4217">
        <w:t xml:space="preserve">Capacidad útil del refrigerador: 234 </w:t>
      </w:r>
      <w:r>
        <w:t>Litros</w:t>
      </w:r>
    </w:p>
    <w:p w:rsidR="00C52F63" w:rsidRDefault="00C52F63" w:rsidP="00C52F63">
      <w:pPr>
        <w:pStyle w:val="Default"/>
        <w:numPr>
          <w:ilvl w:val="0"/>
          <w:numId w:val="5"/>
        </w:numPr>
        <w:jc w:val="both"/>
      </w:pPr>
      <w:r>
        <w:t>Iluminación: Sí</w:t>
      </w:r>
    </w:p>
    <w:p w:rsidR="00C52F63" w:rsidRDefault="00C52F63" w:rsidP="00C52F63">
      <w:pPr>
        <w:pStyle w:val="Default"/>
        <w:numPr>
          <w:ilvl w:val="0"/>
          <w:numId w:val="5"/>
        </w:numPr>
        <w:jc w:val="both"/>
      </w:pPr>
      <w:r>
        <w:t>Alarma con puerta abierta: No</w:t>
      </w:r>
    </w:p>
    <w:p w:rsidR="00C52F63" w:rsidRDefault="00C52F63" w:rsidP="00C52F63">
      <w:pPr>
        <w:pStyle w:val="Default"/>
        <w:numPr>
          <w:ilvl w:val="0"/>
          <w:numId w:val="5"/>
        </w:numPr>
        <w:jc w:val="both"/>
      </w:pPr>
      <w:r>
        <w:t>Dispensador de agua: No</w:t>
      </w:r>
    </w:p>
    <w:p w:rsidR="00C52F63" w:rsidRDefault="00C52F63" w:rsidP="00C52F63">
      <w:pPr>
        <w:pStyle w:val="Default"/>
        <w:numPr>
          <w:ilvl w:val="0"/>
          <w:numId w:val="5"/>
        </w:numPr>
        <w:jc w:val="both"/>
      </w:pPr>
      <w:r>
        <w:t>Dispensador de hielo: No</w:t>
      </w:r>
    </w:p>
    <w:p w:rsidR="00C52F63" w:rsidRDefault="00C52F63" w:rsidP="00C52F63">
      <w:pPr>
        <w:pStyle w:val="Default"/>
        <w:numPr>
          <w:ilvl w:val="0"/>
          <w:numId w:val="5"/>
        </w:numPr>
        <w:jc w:val="both"/>
      </w:pPr>
      <w:r>
        <w:t>Alto: 154.5 cm</w:t>
      </w:r>
    </w:p>
    <w:p w:rsidR="00C52F63" w:rsidRPr="007D4217" w:rsidRDefault="00C52F63" w:rsidP="00C52F63">
      <w:pPr>
        <w:pStyle w:val="Default"/>
        <w:numPr>
          <w:ilvl w:val="0"/>
          <w:numId w:val="5"/>
        </w:numPr>
        <w:jc w:val="both"/>
      </w:pPr>
      <w:r>
        <w:t>Profundidad: 63.7 cm</w:t>
      </w:r>
    </w:p>
    <w:p w:rsidR="00A77817" w:rsidRDefault="00113B97" w:rsidP="00113B97">
      <w:pPr>
        <w:pStyle w:val="Default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7D4217" w:rsidRDefault="007D4217" w:rsidP="007D4217">
      <w:pPr>
        <w:pStyle w:val="Prrafodelista"/>
        <w:widowControl/>
        <w:kinsoku/>
        <w:spacing w:after="160" w:line="259" w:lineRule="auto"/>
        <w:ind w:left="284"/>
        <w:jc w:val="center"/>
        <w:rPr>
          <w:b/>
          <w:sz w:val="20"/>
          <w:szCs w:val="20"/>
        </w:rPr>
      </w:pPr>
      <w:r w:rsidRPr="007D4217">
        <w:rPr>
          <w:noProof/>
          <w:lang w:val="es-BO" w:eastAsia="es-BO"/>
        </w:rPr>
        <w:drawing>
          <wp:inline distT="0" distB="0" distL="0" distR="0" wp14:anchorId="4DE34BD6" wp14:editId="11E613E3">
            <wp:extent cx="1309046" cy="2060693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9066" t="2335" r="20622" b="2724"/>
                    <a:stretch/>
                  </pic:blipFill>
                  <pic:spPr bwMode="auto">
                    <a:xfrm>
                      <a:off x="0" y="0"/>
                      <a:ext cx="1317155" cy="2073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5CBA" w:rsidRDefault="00305CBA" w:rsidP="00305CBA">
      <w:pPr>
        <w:pStyle w:val="Prrafodelista"/>
        <w:widowControl/>
        <w:kinsoku/>
        <w:spacing w:after="160" w:line="259" w:lineRule="auto"/>
        <w:ind w:left="284"/>
        <w:jc w:val="center"/>
        <w:rPr>
          <w:b/>
          <w:sz w:val="20"/>
          <w:szCs w:val="20"/>
        </w:rPr>
      </w:pPr>
    </w:p>
    <w:p w:rsidR="00305CBA" w:rsidRDefault="00305CBA" w:rsidP="00305CBA">
      <w:pPr>
        <w:pStyle w:val="Prrafodelista"/>
        <w:widowControl/>
        <w:kinsoku/>
        <w:spacing w:after="160" w:line="259" w:lineRule="auto"/>
        <w:ind w:left="284"/>
        <w:jc w:val="center"/>
        <w:rPr>
          <w:b/>
          <w:sz w:val="20"/>
          <w:szCs w:val="20"/>
        </w:rPr>
      </w:pPr>
      <w:r>
        <w:t>FOTO REFERENCIAL</w:t>
      </w:r>
    </w:p>
    <w:p w:rsidR="00305CBA" w:rsidRPr="00D93507" w:rsidRDefault="00305CBA" w:rsidP="007D4217">
      <w:pPr>
        <w:pStyle w:val="Prrafodelista"/>
        <w:widowControl/>
        <w:kinsoku/>
        <w:spacing w:after="160" w:line="259" w:lineRule="auto"/>
        <w:ind w:left="284"/>
        <w:jc w:val="center"/>
        <w:rPr>
          <w:b/>
          <w:sz w:val="20"/>
          <w:szCs w:val="20"/>
        </w:rPr>
      </w:pPr>
    </w:p>
    <w:p w:rsidR="007A2BBA" w:rsidRDefault="00A768DA" w:rsidP="00052E2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NOTA: </w:t>
      </w:r>
    </w:p>
    <w:p w:rsidR="007A2BBA" w:rsidRDefault="007A2BBA" w:rsidP="007A2BBA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>
        <w:t>El</w:t>
      </w:r>
      <w:bookmarkStart w:id="0" w:name="_GoBack"/>
      <w:bookmarkEnd w:id="0"/>
      <w:r>
        <w:t xml:space="preserve"> proponente debe presentar en su propuesta el registro RENTRAA</w:t>
      </w:r>
      <w:r>
        <w:t>.</w:t>
      </w:r>
    </w:p>
    <w:p w:rsidR="00274688" w:rsidRDefault="00274688" w:rsidP="007A2BBA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 w:rsidRPr="00D93507">
        <w:rPr>
          <w:bCs/>
        </w:rPr>
        <w:t>E</w:t>
      </w:r>
      <w:r w:rsidR="00A768DA">
        <w:rPr>
          <w:bCs/>
        </w:rPr>
        <w:t>n su propuesta e</w:t>
      </w:r>
      <w:r w:rsidRPr="00D93507">
        <w:rPr>
          <w:bCs/>
        </w:rPr>
        <w:t xml:space="preserve">l proponente deberá indicar el tiempo de </w:t>
      </w:r>
      <w:r w:rsidR="004E28F0" w:rsidRPr="00D93507">
        <w:rPr>
          <w:bCs/>
        </w:rPr>
        <w:t>entrega</w:t>
      </w:r>
      <w:r w:rsidR="00A768DA">
        <w:rPr>
          <w:bCs/>
        </w:rPr>
        <w:t>.</w:t>
      </w:r>
    </w:p>
    <w:p w:rsidR="0087248E" w:rsidRDefault="0087248E" w:rsidP="00052E22">
      <w:pPr>
        <w:pStyle w:val="Default"/>
        <w:spacing w:line="276" w:lineRule="auto"/>
        <w:jc w:val="both"/>
        <w:rPr>
          <w:bCs/>
        </w:rPr>
      </w:pPr>
    </w:p>
    <w:p w:rsidR="003304FC" w:rsidRPr="00D93507" w:rsidRDefault="003304FC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spacing w:val="3"/>
        </w:rPr>
      </w:pPr>
      <w:r w:rsidRPr="00D93507">
        <w:rPr>
          <w:b/>
          <w:spacing w:val="3"/>
        </w:rPr>
        <w:t xml:space="preserve">TIEMPO </w:t>
      </w:r>
      <w:r w:rsidR="000431E1" w:rsidRPr="00D93507">
        <w:rPr>
          <w:b/>
          <w:spacing w:val="3"/>
        </w:rPr>
        <w:t>DE ENTREGA</w:t>
      </w:r>
    </w:p>
    <w:p w:rsidR="003304FC" w:rsidRPr="00D93507" w:rsidRDefault="003304FC" w:rsidP="003304FC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</w:p>
    <w:p w:rsidR="003304FC" w:rsidRDefault="003304FC" w:rsidP="003304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  <w:r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La 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provisión de </w:t>
      </w:r>
      <w:r w:rsidR="004267B7" w:rsidRPr="004267B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provisión de 1 (una) heladera para la oficina de la DTI de la oficina central, ubicada en la doble vía la guardia del km 7 ½.</w:t>
      </w:r>
      <w:r w:rsidR="00BC6624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no deberá</w:t>
      </w:r>
      <w:r w:rsidR="008A7F7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 ser</w:t>
      </w:r>
      <w:r w:rsidR="00BC6624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 superior a </w:t>
      </w:r>
      <w:r w:rsidR="008A7F7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los </w:t>
      </w:r>
      <w:r w:rsidR="007D421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1</w:t>
      </w:r>
      <w:r w:rsidR="000B51D8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0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 días </w:t>
      </w:r>
      <w:r w:rsidR="00D36666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calendarios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 desde </w:t>
      </w:r>
      <w:r w:rsidR="00702908" w:rsidRPr="00702908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la aceptación 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de la </w:t>
      </w:r>
      <w:r w:rsidR="00702908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Orden de Compra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.</w:t>
      </w:r>
      <w:r w:rsidR="00702908" w:rsidRPr="00702908">
        <w:t xml:space="preserve"> </w:t>
      </w:r>
    </w:p>
    <w:p w:rsidR="009C7040" w:rsidRDefault="009C7040" w:rsidP="003304F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</w:p>
    <w:p w:rsidR="003304FC" w:rsidRPr="00D93507" w:rsidRDefault="003304FC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spacing w:val="3"/>
        </w:rPr>
      </w:pPr>
      <w:r w:rsidRPr="00D93507">
        <w:rPr>
          <w:b/>
          <w:spacing w:val="3"/>
        </w:rPr>
        <w:t>FORMA DE PAGO</w:t>
      </w:r>
    </w:p>
    <w:p w:rsidR="003304FC" w:rsidRPr="00D93507" w:rsidRDefault="003304FC" w:rsidP="008C70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</w:p>
    <w:p w:rsidR="003304FC" w:rsidRPr="00D93507" w:rsidRDefault="003304FC" w:rsidP="008C70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  <w:r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El pago se realizará mediante abono en cuenta y podrá presentar su factura </w:t>
      </w:r>
      <w:r w:rsidR="008C70E2" w:rsidRPr="00D93507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una vez entregado el producto y que este a entera conformidad de la Unidad Solicitante.</w:t>
      </w:r>
    </w:p>
    <w:p w:rsidR="003304FC" w:rsidRPr="00D93507" w:rsidRDefault="003304FC" w:rsidP="003304FC">
      <w:pPr>
        <w:widowControl w:val="0"/>
        <w:kinsoku w:val="0"/>
        <w:spacing w:after="0" w:line="240" w:lineRule="auto"/>
        <w:ind w:left="709"/>
        <w:contextualSpacing/>
        <w:rPr>
          <w:rFonts w:ascii="Arial" w:hAnsi="Arial" w:cs="Arial"/>
          <w:bCs/>
          <w:color w:val="000000" w:themeColor="text1"/>
          <w:sz w:val="24"/>
          <w:szCs w:val="24"/>
          <w:lang w:val="es-ES"/>
        </w:rPr>
      </w:pPr>
    </w:p>
    <w:p w:rsidR="003304FC" w:rsidRPr="00D93507" w:rsidRDefault="003304FC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spacing w:val="3"/>
        </w:rPr>
      </w:pPr>
      <w:r w:rsidRPr="00D93507">
        <w:rPr>
          <w:b/>
          <w:spacing w:val="3"/>
        </w:rPr>
        <w:t>FORMA DE EVALUACIÓN</w:t>
      </w:r>
    </w:p>
    <w:p w:rsidR="003304FC" w:rsidRPr="00D93507" w:rsidRDefault="003304FC" w:rsidP="008C70E2">
      <w:pPr>
        <w:widowControl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93507">
        <w:rPr>
          <w:rFonts w:ascii="Arial" w:hAnsi="Arial" w:cs="Arial"/>
          <w:bCs/>
          <w:color w:val="000000" w:themeColor="text1"/>
          <w:sz w:val="24"/>
          <w:szCs w:val="24"/>
        </w:rPr>
        <w:t>Se evaluará mediante el método precio evaluado más bajo</w:t>
      </w:r>
      <w:r w:rsidR="000431E1" w:rsidRPr="00D93507">
        <w:rPr>
          <w:rFonts w:ascii="Arial" w:hAnsi="Arial" w:cs="Arial"/>
          <w:bCs/>
          <w:color w:val="000000" w:themeColor="text1"/>
          <w:sz w:val="24"/>
          <w:szCs w:val="24"/>
        </w:rPr>
        <w:t xml:space="preserve"> y que cumpla con la parte </w:t>
      </w:r>
      <w:r w:rsidR="0067546A" w:rsidRPr="00D93507">
        <w:rPr>
          <w:rFonts w:ascii="Arial" w:hAnsi="Arial" w:cs="Arial"/>
          <w:bCs/>
          <w:color w:val="000000" w:themeColor="text1"/>
          <w:sz w:val="24"/>
          <w:szCs w:val="24"/>
        </w:rPr>
        <w:t>técnica</w:t>
      </w:r>
      <w:r w:rsidR="0067546A">
        <w:rPr>
          <w:rFonts w:ascii="Arial" w:hAnsi="Arial" w:cs="Arial"/>
          <w:bCs/>
          <w:color w:val="000000" w:themeColor="text1"/>
          <w:sz w:val="24"/>
          <w:szCs w:val="24"/>
        </w:rPr>
        <w:t xml:space="preserve"> descrito en la matriz de evaluación</w:t>
      </w:r>
      <w:r w:rsidRPr="00D93507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3304FC" w:rsidRPr="00D93507" w:rsidRDefault="003304FC" w:rsidP="00735472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b/>
          <w:spacing w:val="3"/>
        </w:rPr>
      </w:pPr>
      <w:r w:rsidRPr="00D93507">
        <w:rPr>
          <w:b/>
          <w:spacing w:val="3"/>
        </w:rPr>
        <w:t>MATRIZ DE EVALUACIÓN TÉCNICA</w:t>
      </w:r>
      <w:r w:rsidR="008C70E2" w:rsidRPr="00D93507">
        <w:rPr>
          <w:b/>
          <w:spacing w:val="3"/>
        </w:rPr>
        <w:t xml:space="preserve"> </w:t>
      </w:r>
    </w:p>
    <w:p w:rsidR="003304FC" w:rsidRDefault="003304FC" w:rsidP="008C70E2">
      <w:pPr>
        <w:pStyle w:val="Default"/>
        <w:jc w:val="both"/>
        <w:rPr>
          <w:bCs/>
          <w:sz w:val="22"/>
          <w:szCs w:val="22"/>
        </w:rPr>
      </w:pPr>
      <w:r w:rsidRPr="008C70E2">
        <w:rPr>
          <w:bCs/>
          <w:sz w:val="22"/>
          <w:szCs w:val="22"/>
        </w:rPr>
        <w:t>CUMPLE / NO CUMPLE</w:t>
      </w:r>
    </w:p>
    <w:sectPr w:rsidR="003304FC" w:rsidSect="00E44798">
      <w:headerReference w:type="default" r:id="rId11"/>
      <w:footerReference w:type="default" r:id="rId12"/>
      <w:footerReference w:type="first" r:id="rId13"/>
      <w:pgSz w:w="12240" w:h="15840" w:code="1"/>
      <w:pgMar w:top="1440" w:right="1673" w:bottom="1701" w:left="2127" w:header="72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AB" w:rsidRDefault="009A48AB">
      <w:pPr>
        <w:spacing w:after="0" w:line="240" w:lineRule="auto"/>
      </w:pPr>
      <w:r>
        <w:separator/>
      </w:r>
    </w:p>
  </w:endnote>
  <w:endnote w:type="continuationSeparator" w:id="0">
    <w:p w:rsidR="009A48AB" w:rsidRDefault="009A48AB">
      <w:pPr>
        <w:spacing w:after="0" w:line="240" w:lineRule="auto"/>
      </w:pPr>
      <w:r>
        <w:continuationSeparator/>
      </w:r>
    </w:p>
  </w:endnote>
  <w:endnote w:type="continuationNotice" w:id="1">
    <w:p w:rsidR="009A48AB" w:rsidRDefault="009A48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E22" w:rsidRPr="007F5169" w:rsidRDefault="00DD5740" w:rsidP="002D715D">
    <w:pPr>
      <w:pStyle w:val="Piedepgina"/>
      <w:jc w:val="cent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Especificaciones Técnicas</w:t>
    </w:r>
  </w:p>
  <w:p w:rsidR="00052E22" w:rsidRPr="00316C55" w:rsidRDefault="00052E22" w:rsidP="007F5169">
    <w:pPr>
      <w:pStyle w:val="Piedepgina"/>
      <w:jc w:val="center"/>
      <w:rPr>
        <w:w w:val="115"/>
      </w:rPr>
    </w:pPr>
    <w:r w:rsidRPr="007F5169">
      <w:rPr>
        <w:rFonts w:ascii="Arial" w:hAnsi="Arial" w:cs="Arial"/>
        <w:sz w:val="18"/>
        <w:szCs w:val="20"/>
      </w:rPr>
      <w:t xml:space="preserve">Página </w:t>
    </w:r>
    <w:r w:rsidRPr="007F5169">
      <w:rPr>
        <w:rFonts w:ascii="Arial" w:hAnsi="Arial" w:cs="Arial"/>
        <w:sz w:val="18"/>
        <w:szCs w:val="20"/>
      </w:rPr>
      <w:fldChar w:fldCharType="begin"/>
    </w:r>
    <w:r w:rsidRPr="007F5169">
      <w:rPr>
        <w:rFonts w:ascii="Arial" w:hAnsi="Arial" w:cs="Arial"/>
        <w:sz w:val="18"/>
        <w:szCs w:val="20"/>
      </w:rPr>
      <w:instrText xml:space="preserve"> PAGE </w:instrText>
    </w:r>
    <w:r w:rsidRPr="007F5169">
      <w:rPr>
        <w:rFonts w:ascii="Arial" w:hAnsi="Arial" w:cs="Arial"/>
        <w:sz w:val="18"/>
        <w:szCs w:val="20"/>
      </w:rPr>
      <w:fldChar w:fldCharType="separate"/>
    </w:r>
    <w:r w:rsidR="007A2BBA">
      <w:rPr>
        <w:rFonts w:ascii="Arial" w:hAnsi="Arial" w:cs="Arial"/>
        <w:noProof/>
        <w:sz w:val="18"/>
        <w:szCs w:val="20"/>
      </w:rPr>
      <w:t>2</w:t>
    </w:r>
    <w:r w:rsidRPr="007F5169">
      <w:rPr>
        <w:rFonts w:ascii="Arial" w:hAnsi="Arial" w:cs="Arial"/>
        <w:sz w:val="18"/>
        <w:szCs w:val="20"/>
      </w:rPr>
      <w:fldChar w:fldCharType="end"/>
    </w:r>
    <w:r w:rsidRPr="007F5169">
      <w:rPr>
        <w:rFonts w:ascii="Arial" w:hAnsi="Arial" w:cs="Arial"/>
        <w:sz w:val="18"/>
        <w:szCs w:val="20"/>
      </w:rPr>
      <w:t xml:space="preserve"> de </w:t>
    </w:r>
    <w:r w:rsidRPr="007F5169">
      <w:rPr>
        <w:rFonts w:ascii="Arial" w:hAnsi="Arial" w:cs="Arial"/>
        <w:sz w:val="18"/>
        <w:szCs w:val="20"/>
      </w:rPr>
      <w:fldChar w:fldCharType="begin"/>
    </w:r>
    <w:r w:rsidRPr="007F5169">
      <w:rPr>
        <w:rFonts w:ascii="Arial" w:hAnsi="Arial" w:cs="Arial"/>
        <w:sz w:val="18"/>
        <w:szCs w:val="20"/>
      </w:rPr>
      <w:instrText xml:space="preserve"> NUMPAGES </w:instrText>
    </w:r>
    <w:r w:rsidRPr="007F5169">
      <w:rPr>
        <w:rFonts w:ascii="Arial" w:hAnsi="Arial" w:cs="Arial"/>
        <w:sz w:val="18"/>
        <w:szCs w:val="20"/>
      </w:rPr>
      <w:fldChar w:fldCharType="separate"/>
    </w:r>
    <w:r w:rsidR="007A2BBA">
      <w:rPr>
        <w:rFonts w:ascii="Arial" w:hAnsi="Arial" w:cs="Arial"/>
        <w:noProof/>
        <w:sz w:val="18"/>
        <w:szCs w:val="20"/>
      </w:rPr>
      <w:t>3</w:t>
    </w:r>
    <w:r w:rsidRPr="007F5169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E22" w:rsidRDefault="00052E22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t>36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AB" w:rsidRDefault="009A48AB">
      <w:pPr>
        <w:spacing w:after="0" w:line="240" w:lineRule="auto"/>
      </w:pPr>
      <w:r>
        <w:separator/>
      </w:r>
    </w:p>
  </w:footnote>
  <w:footnote w:type="continuationSeparator" w:id="0">
    <w:p w:rsidR="009A48AB" w:rsidRDefault="009A48AB">
      <w:pPr>
        <w:spacing w:after="0" w:line="240" w:lineRule="auto"/>
      </w:pPr>
      <w:r>
        <w:continuationSeparator/>
      </w:r>
    </w:p>
  </w:footnote>
  <w:footnote w:type="continuationNotice" w:id="1">
    <w:p w:rsidR="009A48AB" w:rsidRDefault="009A48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E22" w:rsidRPr="007F5169" w:rsidRDefault="00052E22" w:rsidP="005D5B5E">
    <w:pPr>
      <w:pStyle w:val="Encabezado"/>
      <w:jc w:val="right"/>
      <w:rPr>
        <w:rFonts w:ascii="Arial" w:hAnsi="Arial" w:cs="Arial"/>
        <w:sz w:val="20"/>
        <w:szCs w:val="20"/>
      </w:rPr>
    </w:pPr>
  </w:p>
  <w:p w:rsidR="00052E22" w:rsidRPr="007F5169" w:rsidRDefault="00052E22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64AB"/>
    <w:multiLevelType w:val="hybridMultilevel"/>
    <w:tmpl w:val="87346F7C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7160"/>
    <w:multiLevelType w:val="hybridMultilevel"/>
    <w:tmpl w:val="88B4004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3" w15:restartNumberingAfterBreak="0">
    <w:nsid w:val="0E447C54"/>
    <w:multiLevelType w:val="hybridMultilevel"/>
    <w:tmpl w:val="DD3A8CFE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95CA7"/>
    <w:multiLevelType w:val="hybridMultilevel"/>
    <w:tmpl w:val="EE2A828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A523A"/>
    <w:multiLevelType w:val="hybridMultilevel"/>
    <w:tmpl w:val="652A8F5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150DD"/>
    <w:rsid w:val="000226D4"/>
    <w:rsid w:val="00024197"/>
    <w:rsid w:val="000259F0"/>
    <w:rsid w:val="000260E7"/>
    <w:rsid w:val="00031AEC"/>
    <w:rsid w:val="000365EB"/>
    <w:rsid w:val="00037D1D"/>
    <w:rsid w:val="000431E1"/>
    <w:rsid w:val="00044244"/>
    <w:rsid w:val="00052E22"/>
    <w:rsid w:val="000566B4"/>
    <w:rsid w:val="00062AE1"/>
    <w:rsid w:val="00067D16"/>
    <w:rsid w:val="000717FA"/>
    <w:rsid w:val="0007327C"/>
    <w:rsid w:val="00083B2A"/>
    <w:rsid w:val="00092BE5"/>
    <w:rsid w:val="00097A44"/>
    <w:rsid w:val="000A1346"/>
    <w:rsid w:val="000A48AD"/>
    <w:rsid w:val="000A6AA2"/>
    <w:rsid w:val="000B51D8"/>
    <w:rsid w:val="000B5472"/>
    <w:rsid w:val="000C00BE"/>
    <w:rsid w:val="000C0103"/>
    <w:rsid w:val="000C04FB"/>
    <w:rsid w:val="000D05D9"/>
    <w:rsid w:val="000D2734"/>
    <w:rsid w:val="000D546E"/>
    <w:rsid w:val="000D604D"/>
    <w:rsid w:val="000D7D69"/>
    <w:rsid w:val="000E2D78"/>
    <w:rsid w:val="000E49F7"/>
    <w:rsid w:val="000E7136"/>
    <w:rsid w:val="000F1787"/>
    <w:rsid w:val="000F4516"/>
    <w:rsid w:val="00102ECD"/>
    <w:rsid w:val="001059C1"/>
    <w:rsid w:val="0011134F"/>
    <w:rsid w:val="00113B97"/>
    <w:rsid w:val="001142B7"/>
    <w:rsid w:val="00116F95"/>
    <w:rsid w:val="00116FDC"/>
    <w:rsid w:val="001219C9"/>
    <w:rsid w:val="001275C9"/>
    <w:rsid w:val="00130027"/>
    <w:rsid w:val="0013310F"/>
    <w:rsid w:val="00136566"/>
    <w:rsid w:val="00137653"/>
    <w:rsid w:val="001469BA"/>
    <w:rsid w:val="00162FF3"/>
    <w:rsid w:val="0016637C"/>
    <w:rsid w:val="00170BCB"/>
    <w:rsid w:val="00171EE0"/>
    <w:rsid w:val="00180EB8"/>
    <w:rsid w:val="001870C5"/>
    <w:rsid w:val="00187100"/>
    <w:rsid w:val="00195F1E"/>
    <w:rsid w:val="00196F02"/>
    <w:rsid w:val="001A0142"/>
    <w:rsid w:val="001A07F6"/>
    <w:rsid w:val="001A3C86"/>
    <w:rsid w:val="001B7920"/>
    <w:rsid w:val="001C6702"/>
    <w:rsid w:val="001C6F2E"/>
    <w:rsid w:val="001D7084"/>
    <w:rsid w:val="001E0FC8"/>
    <w:rsid w:val="001F5B64"/>
    <w:rsid w:val="002011FD"/>
    <w:rsid w:val="00204C3B"/>
    <w:rsid w:val="00205AEC"/>
    <w:rsid w:val="0021041D"/>
    <w:rsid w:val="00214578"/>
    <w:rsid w:val="00215E6F"/>
    <w:rsid w:val="0021636D"/>
    <w:rsid w:val="00226A74"/>
    <w:rsid w:val="002301E0"/>
    <w:rsid w:val="00233F9D"/>
    <w:rsid w:val="002404BC"/>
    <w:rsid w:val="002434A5"/>
    <w:rsid w:val="002441CF"/>
    <w:rsid w:val="0025259F"/>
    <w:rsid w:val="00252D58"/>
    <w:rsid w:val="00252E77"/>
    <w:rsid w:val="0025484D"/>
    <w:rsid w:val="00255613"/>
    <w:rsid w:val="00262D4C"/>
    <w:rsid w:val="00272570"/>
    <w:rsid w:val="00274688"/>
    <w:rsid w:val="0028005A"/>
    <w:rsid w:val="00280B88"/>
    <w:rsid w:val="002824C5"/>
    <w:rsid w:val="00283CD3"/>
    <w:rsid w:val="00283EA9"/>
    <w:rsid w:val="00290A05"/>
    <w:rsid w:val="0029697C"/>
    <w:rsid w:val="002A1310"/>
    <w:rsid w:val="002A4311"/>
    <w:rsid w:val="002B1A6A"/>
    <w:rsid w:val="002B7205"/>
    <w:rsid w:val="002C255F"/>
    <w:rsid w:val="002C40B6"/>
    <w:rsid w:val="002D2F86"/>
    <w:rsid w:val="002D715D"/>
    <w:rsid w:val="002E72F0"/>
    <w:rsid w:val="002F6018"/>
    <w:rsid w:val="00300699"/>
    <w:rsid w:val="00305CBA"/>
    <w:rsid w:val="00310EB5"/>
    <w:rsid w:val="00312109"/>
    <w:rsid w:val="00314151"/>
    <w:rsid w:val="00316324"/>
    <w:rsid w:val="00316C55"/>
    <w:rsid w:val="00317302"/>
    <w:rsid w:val="003229A0"/>
    <w:rsid w:val="00323EE6"/>
    <w:rsid w:val="003304FC"/>
    <w:rsid w:val="003350A6"/>
    <w:rsid w:val="00344E79"/>
    <w:rsid w:val="00346C59"/>
    <w:rsid w:val="00346FCD"/>
    <w:rsid w:val="00347B9A"/>
    <w:rsid w:val="00351E96"/>
    <w:rsid w:val="0035384F"/>
    <w:rsid w:val="00355554"/>
    <w:rsid w:val="0036257D"/>
    <w:rsid w:val="003626A7"/>
    <w:rsid w:val="00364346"/>
    <w:rsid w:val="00367DBD"/>
    <w:rsid w:val="00372388"/>
    <w:rsid w:val="003763FA"/>
    <w:rsid w:val="00384045"/>
    <w:rsid w:val="00395CD8"/>
    <w:rsid w:val="003A0775"/>
    <w:rsid w:val="003B2BD8"/>
    <w:rsid w:val="003B3DF4"/>
    <w:rsid w:val="003B5B4E"/>
    <w:rsid w:val="003B5EB4"/>
    <w:rsid w:val="003C07DB"/>
    <w:rsid w:val="003C0F05"/>
    <w:rsid w:val="003C143C"/>
    <w:rsid w:val="003C275C"/>
    <w:rsid w:val="003C3653"/>
    <w:rsid w:val="003D3309"/>
    <w:rsid w:val="003D637B"/>
    <w:rsid w:val="003D6487"/>
    <w:rsid w:val="003E0ADF"/>
    <w:rsid w:val="003E3907"/>
    <w:rsid w:val="003F1E20"/>
    <w:rsid w:val="003F733E"/>
    <w:rsid w:val="003F7366"/>
    <w:rsid w:val="00401CE7"/>
    <w:rsid w:val="00403201"/>
    <w:rsid w:val="00404796"/>
    <w:rsid w:val="00420936"/>
    <w:rsid w:val="00421E15"/>
    <w:rsid w:val="00421F4D"/>
    <w:rsid w:val="004267B7"/>
    <w:rsid w:val="0042689E"/>
    <w:rsid w:val="0045223F"/>
    <w:rsid w:val="00452CB6"/>
    <w:rsid w:val="00465613"/>
    <w:rsid w:val="004659F2"/>
    <w:rsid w:val="00466590"/>
    <w:rsid w:val="00467F89"/>
    <w:rsid w:val="00480CC2"/>
    <w:rsid w:val="004860EA"/>
    <w:rsid w:val="004963BA"/>
    <w:rsid w:val="004A3B2B"/>
    <w:rsid w:val="004A3BBC"/>
    <w:rsid w:val="004A4B56"/>
    <w:rsid w:val="004B0489"/>
    <w:rsid w:val="004B5DC6"/>
    <w:rsid w:val="004C0556"/>
    <w:rsid w:val="004C0B4E"/>
    <w:rsid w:val="004C497C"/>
    <w:rsid w:val="004E1D62"/>
    <w:rsid w:val="004E28F0"/>
    <w:rsid w:val="004E54B6"/>
    <w:rsid w:val="0050335A"/>
    <w:rsid w:val="00503573"/>
    <w:rsid w:val="00505BB4"/>
    <w:rsid w:val="00506137"/>
    <w:rsid w:val="00506D54"/>
    <w:rsid w:val="005144AA"/>
    <w:rsid w:val="00517CAC"/>
    <w:rsid w:val="00526FB7"/>
    <w:rsid w:val="0052776D"/>
    <w:rsid w:val="00531896"/>
    <w:rsid w:val="00534C8A"/>
    <w:rsid w:val="00545607"/>
    <w:rsid w:val="00556CA0"/>
    <w:rsid w:val="0056200B"/>
    <w:rsid w:val="00564C79"/>
    <w:rsid w:val="00577DFE"/>
    <w:rsid w:val="00581E11"/>
    <w:rsid w:val="00581EBD"/>
    <w:rsid w:val="00583898"/>
    <w:rsid w:val="0058544C"/>
    <w:rsid w:val="00591D60"/>
    <w:rsid w:val="005B199B"/>
    <w:rsid w:val="005B2D7B"/>
    <w:rsid w:val="005B412E"/>
    <w:rsid w:val="005B6BAD"/>
    <w:rsid w:val="005B7F3D"/>
    <w:rsid w:val="005C4445"/>
    <w:rsid w:val="005C70A4"/>
    <w:rsid w:val="005D180E"/>
    <w:rsid w:val="005D3749"/>
    <w:rsid w:val="005D5B5E"/>
    <w:rsid w:val="005D5C45"/>
    <w:rsid w:val="005D5FE1"/>
    <w:rsid w:val="005D64CE"/>
    <w:rsid w:val="005F4689"/>
    <w:rsid w:val="005F4CD4"/>
    <w:rsid w:val="005F59FE"/>
    <w:rsid w:val="006019FE"/>
    <w:rsid w:val="00605573"/>
    <w:rsid w:val="00610132"/>
    <w:rsid w:val="00613FA8"/>
    <w:rsid w:val="00621E92"/>
    <w:rsid w:val="00627C2F"/>
    <w:rsid w:val="0063683C"/>
    <w:rsid w:val="006372AD"/>
    <w:rsid w:val="00650BB6"/>
    <w:rsid w:val="00660A2A"/>
    <w:rsid w:val="006640EE"/>
    <w:rsid w:val="006703B5"/>
    <w:rsid w:val="00673E9F"/>
    <w:rsid w:val="0067546A"/>
    <w:rsid w:val="00675618"/>
    <w:rsid w:val="00682073"/>
    <w:rsid w:val="0068411B"/>
    <w:rsid w:val="006855F7"/>
    <w:rsid w:val="00686A93"/>
    <w:rsid w:val="006936DD"/>
    <w:rsid w:val="006950C7"/>
    <w:rsid w:val="006970AE"/>
    <w:rsid w:val="006A3062"/>
    <w:rsid w:val="006A760D"/>
    <w:rsid w:val="006B2020"/>
    <w:rsid w:val="006B3658"/>
    <w:rsid w:val="006B455C"/>
    <w:rsid w:val="006B47FA"/>
    <w:rsid w:val="006C0FCC"/>
    <w:rsid w:val="006C34F9"/>
    <w:rsid w:val="006D0A5B"/>
    <w:rsid w:val="006D0D6C"/>
    <w:rsid w:val="006D440B"/>
    <w:rsid w:val="006D5117"/>
    <w:rsid w:val="006D595D"/>
    <w:rsid w:val="006D60C6"/>
    <w:rsid w:val="006D6466"/>
    <w:rsid w:val="006E37C5"/>
    <w:rsid w:val="006E4468"/>
    <w:rsid w:val="006E5BBA"/>
    <w:rsid w:val="006E71ED"/>
    <w:rsid w:val="006F5D5E"/>
    <w:rsid w:val="006F6302"/>
    <w:rsid w:val="007026A3"/>
    <w:rsid w:val="00702908"/>
    <w:rsid w:val="00712D4C"/>
    <w:rsid w:val="00715360"/>
    <w:rsid w:val="00735472"/>
    <w:rsid w:val="0074050B"/>
    <w:rsid w:val="0074160B"/>
    <w:rsid w:val="00741D6E"/>
    <w:rsid w:val="007457AE"/>
    <w:rsid w:val="007463DB"/>
    <w:rsid w:val="00750406"/>
    <w:rsid w:val="007616C1"/>
    <w:rsid w:val="00763C28"/>
    <w:rsid w:val="00771313"/>
    <w:rsid w:val="007720A2"/>
    <w:rsid w:val="007738EA"/>
    <w:rsid w:val="007753D5"/>
    <w:rsid w:val="00776AE1"/>
    <w:rsid w:val="007861BE"/>
    <w:rsid w:val="007904F9"/>
    <w:rsid w:val="007911DF"/>
    <w:rsid w:val="00792088"/>
    <w:rsid w:val="007936DC"/>
    <w:rsid w:val="007A2BBA"/>
    <w:rsid w:val="007C7E0C"/>
    <w:rsid w:val="007D4217"/>
    <w:rsid w:val="007D556C"/>
    <w:rsid w:val="007E17F5"/>
    <w:rsid w:val="007E35BA"/>
    <w:rsid w:val="007E6C4B"/>
    <w:rsid w:val="007E7288"/>
    <w:rsid w:val="007F1DA7"/>
    <w:rsid w:val="007F5017"/>
    <w:rsid w:val="007F5169"/>
    <w:rsid w:val="00800576"/>
    <w:rsid w:val="00804A13"/>
    <w:rsid w:val="00806D73"/>
    <w:rsid w:val="00807485"/>
    <w:rsid w:val="0081268D"/>
    <w:rsid w:val="0081324C"/>
    <w:rsid w:val="00814151"/>
    <w:rsid w:val="008153A3"/>
    <w:rsid w:val="00816006"/>
    <w:rsid w:val="00833C58"/>
    <w:rsid w:val="00834B34"/>
    <w:rsid w:val="00835F41"/>
    <w:rsid w:val="00836311"/>
    <w:rsid w:val="008376C3"/>
    <w:rsid w:val="008400FC"/>
    <w:rsid w:val="00840608"/>
    <w:rsid w:val="00841271"/>
    <w:rsid w:val="00841503"/>
    <w:rsid w:val="008519BB"/>
    <w:rsid w:val="008570EC"/>
    <w:rsid w:val="00862C04"/>
    <w:rsid w:val="00865906"/>
    <w:rsid w:val="0087248E"/>
    <w:rsid w:val="00881C57"/>
    <w:rsid w:val="0088238C"/>
    <w:rsid w:val="008852FE"/>
    <w:rsid w:val="00885653"/>
    <w:rsid w:val="00892774"/>
    <w:rsid w:val="00895367"/>
    <w:rsid w:val="00896B25"/>
    <w:rsid w:val="008A4A04"/>
    <w:rsid w:val="008A7F79"/>
    <w:rsid w:val="008B0337"/>
    <w:rsid w:val="008B20AB"/>
    <w:rsid w:val="008B293F"/>
    <w:rsid w:val="008B4B9F"/>
    <w:rsid w:val="008B5777"/>
    <w:rsid w:val="008B7EEC"/>
    <w:rsid w:val="008C22F4"/>
    <w:rsid w:val="008C4177"/>
    <w:rsid w:val="008C70E2"/>
    <w:rsid w:val="008C7B35"/>
    <w:rsid w:val="008D18A8"/>
    <w:rsid w:val="008D34CE"/>
    <w:rsid w:val="008E1EA7"/>
    <w:rsid w:val="008E534D"/>
    <w:rsid w:val="008E5ECD"/>
    <w:rsid w:val="008E6BDC"/>
    <w:rsid w:val="00904383"/>
    <w:rsid w:val="009055F2"/>
    <w:rsid w:val="0091424E"/>
    <w:rsid w:val="0091424F"/>
    <w:rsid w:val="00915CD3"/>
    <w:rsid w:val="0093039E"/>
    <w:rsid w:val="009321C3"/>
    <w:rsid w:val="00936C5B"/>
    <w:rsid w:val="00936FB6"/>
    <w:rsid w:val="009372BC"/>
    <w:rsid w:val="00940F3D"/>
    <w:rsid w:val="00944233"/>
    <w:rsid w:val="009446B4"/>
    <w:rsid w:val="00954FC6"/>
    <w:rsid w:val="00957357"/>
    <w:rsid w:val="00967E37"/>
    <w:rsid w:val="00970EBA"/>
    <w:rsid w:val="009734C5"/>
    <w:rsid w:val="00973A27"/>
    <w:rsid w:val="00975E83"/>
    <w:rsid w:val="00975F8A"/>
    <w:rsid w:val="0098098D"/>
    <w:rsid w:val="009811F5"/>
    <w:rsid w:val="00981AEB"/>
    <w:rsid w:val="009828D7"/>
    <w:rsid w:val="00984D53"/>
    <w:rsid w:val="009877B3"/>
    <w:rsid w:val="00994CA2"/>
    <w:rsid w:val="00995F0F"/>
    <w:rsid w:val="0099780A"/>
    <w:rsid w:val="009A2BF8"/>
    <w:rsid w:val="009A48AB"/>
    <w:rsid w:val="009A5542"/>
    <w:rsid w:val="009A7668"/>
    <w:rsid w:val="009B192E"/>
    <w:rsid w:val="009B4663"/>
    <w:rsid w:val="009C7040"/>
    <w:rsid w:val="009D34A3"/>
    <w:rsid w:val="009D4D7B"/>
    <w:rsid w:val="009D627D"/>
    <w:rsid w:val="009D6C3C"/>
    <w:rsid w:val="009E20BF"/>
    <w:rsid w:val="009E3E9A"/>
    <w:rsid w:val="009E4D17"/>
    <w:rsid w:val="009E53A0"/>
    <w:rsid w:val="009E553B"/>
    <w:rsid w:val="009E6212"/>
    <w:rsid w:val="009E6337"/>
    <w:rsid w:val="009E6A6D"/>
    <w:rsid w:val="009E7DF1"/>
    <w:rsid w:val="009F1003"/>
    <w:rsid w:val="009F2511"/>
    <w:rsid w:val="009F29D4"/>
    <w:rsid w:val="009F4D4A"/>
    <w:rsid w:val="00A014F7"/>
    <w:rsid w:val="00A01D5F"/>
    <w:rsid w:val="00A03CFB"/>
    <w:rsid w:val="00A03F2A"/>
    <w:rsid w:val="00A05C5E"/>
    <w:rsid w:val="00A10E8C"/>
    <w:rsid w:val="00A2043B"/>
    <w:rsid w:val="00A208CC"/>
    <w:rsid w:val="00A21BA5"/>
    <w:rsid w:val="00A25A9A"/>
    <w:rsid w:val="00A3007A"/>
    <w:rsid w:val="00A33B9A"/>
    <w:rsid w:val="00A35940"/>
    <w:rsid w:val="00A43C3B"/>
    <w:rsid w:val="00A5520E"/>
    <w:rsid w:val="00A56049"/>
    <w:rsid w:val="00A56A8E"/>
    <w:rsid w:val="00A572BD"/>
    <w:rsid w:val="00A57795"/>
    <w:rsid w:val="00A6039A"/>
    <w:rsid w:val="00A60BA8"/>
    <w:rsid w:val="00A6227C"/>
    <w:rsid w:val="00A7268B"/>
    <w:rsid w:val="00A768DA"/>
    <w:rsid w:val="00A77817"/>
    <w:rsid w:val="00A80652"/>
    <w:rsid w:val="00AA03D7"/>
    <w:rsid w:val="00AA1810"/>
    <w:rsid w:val="00AA3938"/>
    <w:rsid w:val="00AA57BD"/>
    <w:rsid w:val="00AA6F1B"/>
    <w:rsid w:val="00AA74EE"/>
    <w:rsid w:val="00AB31D1"/>
    <w:rsid w:val="00AB5503"/>
    <w:rsid w:val="00AD4B9A"/>
    <w:rsid w:val="00AD5C96"/>
    <w:rsid w:val="00AD6ABC"/>
    <w:rsid w:val="00AE1382"/>
    <w:rsid w:val="00AF01CB"/>
    <w:rsid w:val="00AF272D"/>
    <w:rsid w:val="00AF27C1"/>
    <w:rsid w:val="00AF4D60"/>
    <w:rsid w:val="00B03D5D"/>
    <w:rsid w:val="00B0778C"/>
    <w:rsid w:val="00B15E5D"/>
    <w:rsid w:val="00B16F81"/>
    <w:rsid w:val="00B17C33"/>
    <w:rsid w:val="00B26351"/>
    <w:rsid w:val="00B26444"/>
    <w:rsid w:val="00B271F0"/>
    <w:rsid w:val="00B3091E"/>
    <w:rsid w:val="00B325C8"/>
    <w:rsid w:val="00B33221"/>
    <w:rsid w:val="00B34F67"/>
    <w:rsid w:val="00B409BC"/>
    <w:rsid w:val="00B40DF0"/>
    <w:rsid w:val="00B427E3"/>
    <w:rsid w:val="00B45EB9"/>
    <w:rsid w:val="00B46E17"/>
    <w:rsid w:val="00B47558"/>
    <w:rsid w:val="00B50A04"/>
    <w:rsid w:val="00B5138B"/>
    <w:rsid w:val="00B5247F"/>
    <w:rsid w:val="00B52EED"/>
    <w:rsid w:val="00B54171"/>
    <w:rsid w:val="00B568E6"/>
    <w:rsid w:val="00B57D2E"/>
    <w:rsid w:val="00B6450E"/>
    <w:rsid w:val="00B66C55"/>
    <w:rsid w:val="00B705B3"/>
    <w:rsid w:val="00B75056"/>
    <w:rsid w:val="00B75AD8"/>
    <w:rsid w:val="00B82EA8"/>
    <w:rsid w:val="00B866A3"/>
    <w:rsid w:val="00B874C2"/>
    <w:rsid w:val="00BA33F8"/>
    <w:rsid w:val="00BB1E63"/>
    <w:rsid w:val="00BB4984"/>
    <w:rsid w:val="00BB4E0E"/>
    <w:rsid w:val="00BB7007"/>
    <w:rsid w:val="00BC471B"/>
    <w:rsid w:val="00BC6624"/>
    <w:rsid w:val="00BE009D"/>
    <w:rsid w:val="00BE2D85"/>
    <w:rsid w:val="00BE422A"/>
    <w:rsid w:val="00BE7E2A"/>
    <w:rsid w:val="00BF0248"/>
    <w:rsid w:val="00BF67A2"/>
    <w:rsid w:val="00C04489"/>
    <w:rsid w:val="00C13B06"/>
    <w:rsid w:val="00C14C30"/>
    <w:rsid w:val="00C22939"/>
    <w:rsid w:val="00C242D6"/>
    <w:rsid w:val="00C26C37"/>
    <w:rsid w:val="00C27A77"/>
    <w:rsid w:val="00C32E36"/>
    <w:rsid w:val="00C349E1"/>
    <w:rsid w:val="00C4092A"/>
    <w:rsid w:val="00C40C51"/>
    <w:rsid w:val="00C41794"/>
    <w:rsid w:val="00C41AA1"/>
    <w:rsid w:val="00C4438E"/>
    <w:rsid w:val="00C44724"/>
    <w:rsid w:val="00C46433"/>
    <w:rsid w:val="00C478B7"/>
    <w:rsid w:val="00C52F63"/>
    <w:rsid w:val="00C571CA"/>
    <w:rsid w:val="00C62BCE"/>
    <w:rsid w:val="00C64AD3"/>
    <w:rsid w:val="00C716F2"/>
    <w:rsid w:val="00C73D5D"/>
    <w:rsid w:val="00C7531C"/>
    <w:rsid w:val="00C81977"/>
    <w:rsid w:val="00C83698"/>
    <w:rsid w:val="00C85067"/>
    <w:rsid w:val="00C861BF"/>
    <w:rsid w:val="00C9296C"/>
    <w:rsid w:val="00C92A16"/>
    <w:rsid w:val="00C959CD"/>
    <w:rsid w:val="00CA2000"/>
    <w:rsid w:val="00CA26F1"/>
    <w:rsid w:val="00CA3879"/>
    <w:rsid w:val="00CD0E30"/>
    <w:rsid w:val="00CD37D1"/>
    <w:rsid w:val="00CD57D4"/>
    <w:rsid w:val="00CD74DC"/>
    <w:rsid w:val="00CE1288"/>
    <w:rsid w:val="00CE2DC0"/>
    <w:rsid w:val="00CE71B3"/>
    <w:rsid w:val="00CE7D57"/>
    <w:rsid w:val="00CF087B"/>
    <w:rsid w:val="00CF2D02"/>
    <w:rsid w:val="00CF6B44"/>
    <w:rsid w:val="00CF7DBE"/>
    <w:rsid w:val="00D00B10"/>
    <w:rsid w:val="00D018D2"/>
    <w:rsid w:val="00D06D61"/>
    <w:rsid w:val="00D11CA4"/>
    <w:rsid w:val="00D1654D"/>
    <w:rsid w:val="00D20D75"/>
    <w:rsid w:val="00D23A42"/>
    <w:rsid w:val="00D24F24"/>
    <w:rsid w:val="00D331CD"/>
    <w:rsid w:val="00D33F43"/>
    <w:rsid w:val="00D36666"/>
    <w:rsid w:val="00D4327E"/>
    <w:rsid w:val="00D47036"/>
    <w:rsid w:val="00D55279"/>
    <w:rsid w:val="00D562A3"/>
    <w:rsid w:val="00D60412"/>
    <w:rsid w:val="00D61E36"/>
    <w:rsid w:val="00D6340C"/>
    <w:rsid w:val="00D6405F"/>
    <w:rsid w:val="00D668B2"/>
    <w:rsid w:val="00D67979"/>
    <w:rsid w:val="00D70F67"/>
    <w:rsid w:val="00D71D49"/>
    <w:rsid w:val="00D7296B"/>
    <w:rsid w:val="00D737F3"/>
    <w:rsid w:val="00D76786"/>
    <w:rsid w:val="00D917AB"/>
    <w:rsid w:val="00D93507"/>
    <w:rsid w:val="00D97862"/>
    <w:rsid w:val="00DA0515"/>
    <w:rsid w:val="00DA1385"/>
    <w:rsid w:val="00DA4B1A"/>
    <w:rsid w:val="00DA6023"/>
    <w:rsid w:val="00DB0D24"/>
    <w:rsid w:val="00DB3972"/>
    <w:rsid w:val="00DB6C0A"/>
    <w:rsid w:val="00DC1986"/>
    <w:rsid w:val="00DC3F2D"/>
    <w:rsid w:val="00DD09FC"/>
    <w:rsid w:val="00DD1321"/>
    <w:rsid w:val="00DD27FE"/>
    <w:rsid w:val="00DD46B4"/>
    <w:rsid w:val="00DD5740"/>
    <w:rsid w:val="00DE4A4A"/>
    <w:rsid w:val="00DE54EC"/>
    <w:rsid w:val="00DF073A"/>
    <w:rsid w:val="00DF0DE7"/>
    <w:rsid w:val="00DF501D"/>
    <w:rsid w:val="00DF666D"/>
    <w:rsid w:val="00E03688"/>
    <w:rsid w:val="00E03CF7"/>
    <w:rsid w:val="00E10547"/>
    <w:rsid w:val="00E131FE"/>
    <w:rsid w:val="00E133A9"/>
    <w:rsid w:val="00E16787"/>
    <w:rsid w:val="00E1682C"/>
    <w:rsid w:val="00E213FD"/>
    <w:rsid w:val="00E2314C"/>
    <w:rsid w:val="00E24566"/>
    <w:rsid w:val="00E36C35"/>
    <w:rsid w:val="00E370A1"/>
    <w:rsid w:val="00E40AC3"/>
    <w:rsid w:val="00E43F73"/>
    <w:rsid w:val="00E442B6"/>
    <w:rsid w:val="00E44798"/>
    <w:rsid w:val="00E57A5E"/>
    <w:rsid w:val="00E63D42"/>
    <w:rsid w:val="00E64140"/>
    <w:rsid w:val="00E67F87"/>
    <w:rsid w:val="00E725CA"/>
    <w:rsid w:val="00E72600"/>
    <w:rsid w:val="00E81B9D"/>
    <w:rsid w:val="00E81C0D"/>
    <w:rsid w:val="00E84549"/>
    <w:rsid w:val="00E85FFF"/>
    <w:rsid w:val="00E90BA2"/>
    <w:rsid w:val="00E913D0"/>
    <w:rsid w:val="00E93B45"/>
    <w:rsid w:val="00E94D6E"/>
    <w:rsid w:val="00E968A1"/>
    <w:rsid w:val="00EA14BC"/>
    <w:rsid w:val="00EA1B94"/>
    <w:rsid w:val="00EA372F"/>
    <w:rsid w:val="00EA3B79"/>
    <w:rsid w:val="00EA3F4A"/>
    <w:rsid w:val="00EA4906"/>
    <w:rsid w:val="00EB651B"/>
    <w:rsid w:val="00EB7470"/>
    <w:rsid w:val="00EB7A37"/>
    <w:rsid w:val="00EB7B65"/>
    <w:rsid w:val="00EC0726"/>
    <w:rsid w:val="00EC3A17"/>
    <w:rsid w:val="00EC4A62"/>
    <w:rsid w:val="00EC73BD"/>
    <w:rsid w:val="00ED7038"/>
    <w:rsid w:val="00EE2B55"/>
    <w:rsid w:val="00EE3090"/>
    <w:rsid w:val="00EE3D9B"/>
    <w:rsid w:val="00EF39FA"/>
    <w:rsid w:val="00EF760B"/>
    <w:rsid w:val="00EF7788"/>
    <w:rsid w:val="00F02448"/>
    <w:rsid w:val="00F2338D"/>
    <w:rsid w:val="00F24D15"/>
    <w:rsid w:val="00F25E05"/>
    <w:rsid w:val="00F32B30"/>
    <w:rsid w:val="00F35B39"/>
    <w:rsid w:val="00F43461"/>
    <w:rsid w:val="00F47BA3"/>
    <w:rsid w:val="00F5273D"/>
    <w:rsid w:val="00F55735"/>
    <w:rsid w:val="00F60F2B"/>
    <w:rsid w:val="00F66F75"/>
    <w:rsid w:val="00F67FC0"/>
    <w:rsid w:val="00F717A1"/>
    <w:rsid w:val="00F7207B"/>
    <w:rsid w:val="00F724BD"/>
    <w:rsid w:val="00F74EF1"/>
    <w:rsid w:val="00F77E16"/>
    <w:rsid w:val="00F869E2"/>
    <w:rsid w:val="00F92CDE"/>
    <w:rsid w:val="00F96C5E"/>
    <w:rsid w:val="00F9751F"/>
    <w:rsid w:val="00F97D57"/>
    <w:rsid w:val="00FB13F9"/>
    <w:rsid w:val="00FB6333"/>
    <w:rsid w:val="00FB6604"/>
    <w:rsid w:val="00FB7009"/>
    <w:rsid w:val="00FC0135"/>
    <w:rsid w:val="00FC0627"/>
    <w:rsid w:val="00FC3AF2"/>
    <w:rsid w:val="00FC7A01"/>
    <w:rsid w:val="00FC7D67"/>
    <w:rsid w:val="00FD1FE2"/>
    <w:rsid w:val="00FD301C"/>
    <w:rsid w:val="00FE2711"/>
    <w:rsid w:val="00FE3768"/>
    <w:rsid w:val="00FE4255"/>
    <w:rsid w:val="00FE6095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1A34C7C"/>
  <w15:docId w15:val="{B8065EE3-6CDB-4680-AFCE-C90A677F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365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uiPriority w:val="99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semiHidden/>
    <w:rsid w:val="00AE1382"/>
    <w:pPr>
      <w:spacing w:after="0" w:line="240" w:lineRule="auto"/>
      <w:ind w:left="567" w:hanging="567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36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F501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F5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8FC7-3512-4A08-925A-A45A4EF16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774096-BDF6-42FC-A925-3BE934C6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ncuomo</dc:creator>
  <cp:lastModifiedBy>Carolina Viera</cp:lastModifiedBy>
  <cp:revision>3</cp:revision>
  <cp:lastPrinted>2025-06-25T12:57:00Z</cp:lastPrinted>
  <dcterms:created xsi:type="dcterms:W3CDTF">2025-11-27T12:51:00Z</dcterms:created>
  <dcterms:modified xsi:type="dcterms:W3CDTF">2025-12-01T15:32:00Z</dcterms:modified>
</cp:coreProperties>
</file>